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BF77FF" w:rsidP="00BF77FF">
      <w:pPr>
        <w:tabs>
          <w:tab w:val="left" w:pos="765"/>
        </w:tabs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ab/>
      </w:r>
      <w:r>
        <w:rPr>
          <w:noProof/>
          <w:lang w:eastAsia="hr-HR"/>
        </w:rPr>
        <w:drawing>
          <wp:inline distT="0" distB="0" distL="0" distR="0" wp14:anchorId="7B306394" wp14:editId="0A6925F2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BF77FF" w:rsidRPr="00166D7E" w:rsidRDefault="00DD1779" w:rsidP="00BF77FF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</w:t>
      </w:r>
      <w:r w:rsidR="00BF77FF">
        <w:rPr>
          <w:rFonts w:ascii="Arial Narrow" w:hAnsi="Arial Narrow"/>
          <w:b/>
          <w:sz w:val="32"/>
        </w:rPr>
        <w:t>1.1.3. Potpora razvoju malih poljoprivrednih gospodarstava</w:t>
      </w:r>
      <w:r w:rsidR="00BF77FF" w:rsidRPr="000F76B9">
        <w:rPr>
          <w:rFonts w:ascii="Arial Narrow" w:hAnsi="Arial Narrow"/>
          <w:b/>
          <w:sz w:val="32"/>
        </w:rPr>
        <w:t xml:space="preserve"> </w:t>
      </w:r>
      <w:r w:rsidR="00BF77FF">
        <w:rPr>
          <w:rFonts w:ascii="Arial Narrow" w:hAnsi="Arial Narrow"/>
          <w:b/>
          <w:sz w:val="32"/>
        </w:rPr>
        <w:t xml:space="preserve"> IV</w:t>
      </w:r>
    </w:p>
    <w:p w:rsidR="00F503B4" w:rsidRPr="00166D7E" w:rsidRDefault="00DD1779" w:rsidP="00BF77FF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sz w:val="32"/>
        </w:rPr>
        <w:t xml:space="preserve">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1E442C" w:rsidRPr="001E442C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1E442C">
        <w:rPr>
          <w:rFonts w:ascii="Arial Narrow" w:hAnsi="Arial Narrow"/>
          <w:b/>
          <w:i/>
          <w:sz w:val="32"/>
        </w:rPr>
        <w:t>LAG</w:t>
      </w:r>
      <w:r w:rsidR="00BF77FF">
        <w:rPr>
          <w:rFonts w:ascii="Arial Narrow" w:hAnsi="Arial Narrow"/>
          <w:b/>
          <w:i/>
          <w:sz w:val="32"/>
        </w:rPr>
        <w:t xml:space="preserve"> Međimurski doli i </w:t>
      </w:r>
      <w:proofErr w:type="spellStart"/>
      <w:r w:rsidR="00BF77FF">
        <w:rPr>
          <w:rFonts w:ascii="Arial Narrow" w:hAnsi="Arial Narrow"/>
          <w:b/>
          <w:i/>
          <w:sz w:val="32"/>
        </w:rPr>
        <w:t>bregi</w:t>
      </w:r>
      <w:proofErr w:type="spellEnd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>tipa operacije</w:t>
      </w:r>
      <w:r w:rsidR="00BF77FF">
        <w:rPr>
          <w:rFonts w:ascii="Calibri" w:hAnsi="Calibri"/>
          <w:b/>
        </w:rPr>
        <w:t>1.1.3. Potpora razvoju malih poljoprivrednih gospodarstava“</w:t>
      </w:r>
      <w:r w:rsidR="00BF77FF" w:rsidRPr="00441AAD">
        <w:rPr>
          <w:rFonts w:ascii="Arial Narrow" w:hAnsi="Arial Narrow"/>
          <w:b/>
        </w:rPr>
        <w:t xml:space="preserve"> </w:t>
      </w:r>
      <w:r w:rsidR="00BF77FF">
        <w:rPr>
          <w:rFonts w:ascii="Arial Narrow" w:hAnsi="Arial Narrow"/>
          <w:b/>
        </w:rPr>
        <w:t>-IV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BF77FF">
        <w:rPr>
          <w:rFonts w:ascii="Arial Narrow" w:hAnsi="Arial Narrow"/>
          <w:b/>
        </w:rPr>
        <w:t xml:space="preserve"> </w:t>
      </w:r>
      <w:hyperlink r:id="rId9" w:history="1">
        <w:r w:rsidR="00BF77FF" w:rsidRPr="009E5785">
          <w:rPr>
            <w:rStyle w:val="Hiperveza"/>
          </w:rPr>
          <w:t>www.lag-medjimurskidoliibregi.hr</w:t>
        </w:r>
      </w:hyperlink>
      <w:r w:rsidR="00BF77FF">
        <w:rPr>
          <w:rStyle w:val="Hiperveza"/>
        </w:rPr>
        <w:t>.</w:t>
      </w:r>
      <w:r w:rsidR="000F76B9">
        <w:rPr>
          <w:rFonts w:ascii="Arial Narrow" w:hAnsi="Arial Narrow"/>
          <w:b/>
        </w:rPr>
        <w:t xml:space="preserve"> </w:t>
      </w:r>
      <w:r w:rsidR="008E1BBD">
        <w:rPr>
          <w:rFonts w:ascii="Arial Narrow" w:hAnsi="Arial Narrow"/>
          <w:b/>
        </w:rPr>
        <w:t xml:space="preserve"> </w:t>
      </w:r>
      <w:r w:rsidR="00DD1779" w:rsidRPr="00441AAD">
        <w:rPr>
          <w:rFonts w:ascii="Arial Narrow" w:hAnsi="Arial Narrow"/>
          <w:b/>
        </w:rPr>
        <w:t xml:space="preserve"> 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166D7E" w:rsidTr="00AC2B26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107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AC2B26">
        <w:trPr>
          <w:trHeight w:hRule="exact" w:val="500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AC2B26">
        <w:trPr>
          <w:trHeight w:hRule="exact" w:val="511"/>
        </w:trPr>
        <w:tc>
          <w:tcPr>
            <w:tcW w:w="336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166D7E" w:rsidTr="004223B2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C31BEF" w:rsidRDefault="007516A9" w:rsidP="00C31BEF">
            <w:pPr>
              <w:jc w:val="center"/>
              <w:rPr>
                <w:rFonts w:ascii="Arial Narrow" w:hAnsi="Arial Narrow" w:cs="Arial"/>
                <w:b/>
                <w:sz w:val="28"/>
                <w:highlight w:val="lightGray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:rsidR="007516A9" w:rsidRPr="00166D7E" w:rsidRDefault="003C17A9" w:rsidP="00C31BEF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:rsidTr="00122CF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1E31DD" w:rsidRPr="00166D7E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1E31DD" w:rsidRPr="001E31DD" w:rsidRDefault="001E31DD" w:rsidP="001E31DD">
            <w:pPr>
              <w:ind w:left="92"/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31B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574A7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122CFB" w:rsidRDefault="001574A7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122CFB" w:rsidRDefault="00C31BEF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1E31DD" w:rsidRPr="00166D7E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1E31DD" w:rsidRDefault="00C31BEF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AKTIVNOSTI IZ POSLOVNOG PLANA IMAJU POZITIVAN UTJECAJ NA OKOLIŠ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Aktivnosti </w:t>
            </w:r>
            <w:r>
              <w:rPr>
                <w:rFonts w:ascii="Arial Narrow" w:hAnsi="Arial Narrow" w:cs="Arial"/>
                <w:sz w:val="20"/>
                <w:szCs w:val="20"/>
              </w:rPr>
              <w:t>prikazane u poslovnom planu uključuju kupnju novih traktorskih priključaka i/ili opreme u svrhu obavljanja poljoprivredne proizvodnje i prerade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Aktivnosti prikazane u poslovnom planu uključuju ulaganja u obnovljive izvore energije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C31BEF" w:rsidRPr="001E31DD" w:rsidRDefault="00C31BEF" w:rsidP="00C31BE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C31BEF" w:rsidRPr="001E31DD" w:rsidRDefault="00C31BEF" w:rsidP="00C31BEF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INDEKS RAZVIJENOSTI J</w:t>
            </w:r>
            <w:r w:rsidRPr="001E31DD">
              <w:rPr>
                <w:rFonts w:ascii="Arial Narrow" w:hAnsi="Arial Narrow" w:cs="Arial"/>
                <w:b/>
                <w:sz w:val="22"/>
              </w:rPr>
              <w:t>LS-a U KOJ</w:t>
            </w:r>
            <w:r>
              <w:rPr>
                <w:rFonts w:ascii="Arial Narrow" w:hAnsi="Arial Narrow" w:cs="Arial"/>
                <w:b/>
                <w:sz w:val="22"/>
              </w:rPr>
              <w:t>OJ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</w:rPr>
              <w:t xml:space="preserve">JE PLANIRANA PROVEDBA PROJEKTA              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9393F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na području JLS koja pripada 3. ili 4. skupini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99393F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Ulaganja na području 5.,6. ili 7. 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skupin</w:t>
            </w:r>
            <w:r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 xml:space="preserve">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C31BEF" w:rsidRPr="00166D7E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C31BEF" w:rsidRPr="001E31DD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99393F">
              <w:rPr>
                <w:rFonts w:ascii="Arial Narrow" w:hAnsi="Arial Narrow" w:cs="Arial"/>
                <w:sz w:val="22"/>
              </w:rPr>
              <w:t>2</w:t>
            </w:r>
            <w:r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C31BEF" w:rsidRPr="00122CFB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1DD">
              <w:rPr>
                <w:rFonts w:ascii="Arial Narrow" w:hAnsi="Arial Narrow" w:cs="Arial"/>
                <w:b/>
                <w:sz w:val="22"/>
                <w:szCs w:val="22"/>
              </w:rPr>
              <w:t>ULAGANJE JE USMJERENO NA: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Pr="00E17D9A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="00C31BEF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C31BEF" w:rsidRPr="00E17D9A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Ekološka poljoprivredna proizvodnja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C31BEF" w:rsidRPr="00E17D9A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99393F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C31BE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C31BE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C31BE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Konvencionalna poljoprivredna proizvodnja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C31BE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AA393D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A393D" w:rsidRPr="00D44D8A" w:rsidRDefault="00AA393D" w:rsidP="00C31B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ULAGANJE JE USMJERENO NA SLIJEDEĆE PRIORITETNE SEKTORE: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A393D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33.1.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A393D" w:rsidRPr="00AA393D" w:rsidRDefault="00AA393D" w:rsidP="00AA393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A393D">
              <w:rPr>
                <w:rFonts w:ascii="Arial Narrow" w:hAnsi="Arial Narrow"/>
                <w:bCs/>
                <w:sz w:val="20"/>
                <w:szCs w:val="20"/>
              </w:rPr>
              <w:t>Povrćarstvo</w:t>
            </w:r>
            <w:bookmarkStart w:id="0" w:name="_GoBack"/>
            <w:bookmarkEnd w:id="0"/>
          </w:p>
          <w:p w:rsidR="00AA393D" w:rsidRPr="00AA393D" w:rsidRDefault="00AA393D" w:rsidP="00AA393D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AA393D">
              <w:rPr>
                <w:rFonts w:ascii="Arial Narrow" w:hAnsi="Arial Narrow"/>
                <w:bCs/>
                <w:sz w:val="20"/>
                <w:szCs w:val="20"/>
              </w:rPr>
              <w:t>Voćarstvo</w:t>
            </w:r>
          </w:p>
          <w:p w:rsidR="00AA393D" w:rsidRPr="00897D6A" w:rsidRDefault="00AA393D" w:rsidP="00AA393D">
            <w:pPr>
              <w:rPr>
                <w:rFonts w:ascii="Arial Narrow" w:hAnsi="Arial Narrow" w:cs="Arial"/>
                <w:b/>
                <w:strike/>
                <w:sz w:val="22"/>
                <w:szCs w:val="22"/>
              </w:rPr>
            </w:pPr>
            <w:r w:rsidRPr="00897D6A">
              <w:rPr>
                <w:rFonts w:ascii="Arial Narrow" w:hAnsi="Arial Narrow"/>
                <w:bCs/>
                <w:strike/>
                <w:sz w:val="20"/>
                <w:szCs w:val="20"/>
              </w:rPr>
              <w:t>Ratarstvo</w:t>
            </w:r>
            <w:r w:rsidR="00897D6A">
              <w:rPr>
                <w:rFonts w:ascii="Arial Narrow" w:hAnsi="Arial Narrow"/>
                <w:bCs/>
                <w:sz w:val="20"/>
                <w:szCs w:val="20"/>
              </w:rPr>
              <w:t xml:space="preserve">  </w:t>
            </w:r>
            <w:r w:rsidR="00897D6A" w:rsidRPr="00897D6A">
              <w:rPr>
                <w:rFonts w:ascii="Arial Narrow" w:hAnsi="Arial Narrow"/>
                <w:bCs/>
                <w:color w:val="FF0000"/>
                <w:sz w:val="20"/>
                <w:szCs w:val="20"/>
              </w:rPr>
              <w:t>Stočarstvo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99393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99393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44D8A">
              <w:rPr>
                <w:rFonts w:ascii="Arial Narrow" w:hAnsi="Arial Narrow" w:cs="Arial"/>
                <w:b/>
                <w:sz w:val="22"/>
                <w:szCs w:val="22"/>
              </w:rPr>
              <w:t xml:space="preserve">DOB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KORISNIKA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9393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99393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mlađa od 41 godine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99393F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99393F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99393F" w:rsidRPr="00122CFB" w:rsidRDefault="0099393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od 41 godinu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 xml:space="preserve"> do 60 godina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99393F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AA393D" w:rsidRPr="00166D7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AA393D" w:rsidRDefault="00F342EE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34.3.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AA393D" w:rsidRDefault="00F342EE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Osoba starija od 60 godina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AA393D" w:rsidRDefault="00AA393D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C31BE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C31BEF" w:rsidRPr="00122CFB" w:rsidRDefault="00C31BEF" w:rsidP="00C31BE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C31BEF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A393D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C31BE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C31BEF" w:rsidRDefault="00C31BEF" w:rsidP="00C31BE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:rsidR="00C31BEF" w:rsidRDefault="00C31BEF" w:rsidP="00C31BE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</w:tr>
      <w:tr w:rsidR="00C31BEF" w:rsidRPr="00166D7E" w:rsidTr="001E31DD">
        <w:trPr>
          <w:trHeight w:val="340"/>
        </w:trPr>
        <w:tc>
          <w:tcPr>
            <w:tcW w:w="8198" w:type="dxa"/>
            <w:gridSpan w:val="2"/>
            <w:shd w:val="clear" w:color="auto" w:fill="DEEAF6" w:themeFill="accent1" w:themeFillTint="33"/>
            <w:vAlign w:val="center"/>
          </w:tcPr>
          <w:p w:rsidR="00C31BEF" w:rsidRPr="00190678" w:rsidRDefault="00C31BEF" w:rsidP="00C31BEF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C31BEF" w:rsidRDefault="00C31BEF" w:rsidP="00C31BE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C31BEF" w:rsidRPr="004944F8" w:rsidRDefault="00C31BEF" w:rsidP="00C31BEF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CC5369" w:rsidRDefault="00CC5369" w:rsidP="006A15B8">
      <w:pPr>
        <w:rPr>
          <w:rFonts w:ascii="Arial Narrow" w:hAnsi="Arial Narrow" w:cs="Arial"/>
        </w:rPr>
      </w:pPr>
    </w:p>
    <w:p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</w:t>
            </w:r>
            <w:r w:rsidR="00E6404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113.278,50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CC12AA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0F5030" w:rsidRPr="00CC12AA" w:rsidRDefault="00CC12AA" w:rsidP="00E64041">
            <w:pPr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i/>
                <w:sz w:val="28"/>
                <w:szCs w:val="28"/>
                <w:lang w:eastAsia="en-US"/>
              </w:rPr>
              <w:t xml:space="preserve">       </w:t>
            </w:r>
            <w:r w:rsidRPr="00CC12AA">
              <w:rPr>
                <w:rFonts w:ascii="Arial Narrow" w:eastAsia="Calibri" w:hAnsi="Arial Narrow" w:cs="Arial"/>
                <w:b/>
                <w:i/>
                <w:sz w:val="28"/>
                <w:szCs w:val="28"/>
                <w:lang w:eastAsia="en-US"/>
              </w:rPr>
              <w:t>113.278,50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AA393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39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AA393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(srodnici po krvi u pravoj liniji ili u pobočnoj liniji do četvrtog stupnja, srodnici po tazbini do drugog stupnja), bračni ili izvanbračni drug, bez obzira na to je li brak prestao, te </w:t>
            </w:r>
            <w:proofErr w:type="spellStart"/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posvojitelji</w:t>
            </w:r>
            <w:proofErr w:type="spellEnd"/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lastRenderedPageBreak/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AA393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0602D" w:rsidRDefault="00AA393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D0602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Default="006766F7" w:rsidP="008E676C">
      <w:pPr>
        <w:rPr>
          <w:rFonts w:ascii="Arial Narrow" w:hAnsi="Arial Narrow"/>
        </w:rPr>
      </w:pPr>
    </w:p>
    <w:p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393D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393D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000A" w:rsidRPr="00114EF4" w:rsidRDefault="00D0602D" w:rsidP="00114EF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A393D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AA000A" w:rsidRPr="00114EF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:rsidR="00AA000A" w:rsidRDefault="00AA000A" w:rsidP="008E676C">
      <w:pPr>
        <w:rPr>
          <w:rFonts w:ascii="Arial Narrow" w:hAnsi="Arial Narrow"/>
        </w:rPr>
      </w:pPr>
    </w:p>
    <w:p w:rsidR="00AA000A" w:rsidRDefault="00AA000A" w:rsidP="008E676C">
      <w:pPr>
        <w:rPr>
          <w:rFonts w:ascii="Arial Narrow" w:hAnsi="Arial Narrow"/>
        </w:rPr>
      </w:pPr>
    </w:p>
    <w:p w:rsidR="00AA000A" w:rsidRDefault="00AA000A" w:rsidP="008E676C">
      <w:pPr>
        <w:rPr>
          <w:rFonts w:ascii="Arial Narrow" w:hAnsi="Arial Narrow"/>
        </w:rPr>
      </w:pPr>
    </w:p>
    <w:p w:rsidR="00AA000A" w:rsidRPr="00085A18" w:rsidRDefault="00AA000A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9B9" w:rsidRDefault="002939B9" w:rsidP="00DD1779">
      <w:r>
        <w:separator/>
      </w:r>
    </w:p>
  </w:endnote>
  <w:endnote w:type="continuationSeparator" w:id="0">
    <w:p w:rsidR="002939B9" w:rsidRDefault="002939B9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9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9B9" w:rsidRDefault="002939B9" w:rsidP="00DD1779">
      <w:r>
        <w:separator/>
      </w:r>
    </w:p>
  </w:footnote>
  <w:footnote w:type="continuationSeparator" w:id="0">
    <w:p w:rsidR="002939B9" w:rsidRDefault="002939B9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5611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939B9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239FC"/>
    <w:rsid w:val="003454F6"/>
    <w:rsid w:val="00353B86"/>
    <w:rsid w:val="00354679"/>
    <w:rsid w:val="003574C6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4396A"/>
    <w:rsid w:val="00545FB1"/>
    <w:rsid w:val="0057514C"/>
    <w:rsid w:val="0057534E"/>
    <w:rsid w:val="00576D82"/>
    <w:rsid w:val="005812CC"/>
    <w:rsid w:val="0058356E"/>
    <w:rsid w:val="005879A8"/>
    <w:rsid w:val="0059000B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809D2"/>
    <w:rsid w:val="00897D6A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93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A393D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AF576D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BF77FF"/>
    <w:rsid w:val="00C01C9B"/>
    <w:rsid w:val="00C05CC3"/>
    <w:rsid w:val="00C22EB7"/>
    <w:rsid w:val="00C31BEF"/>
    <w:rsid w:val="00C31F16"/>
    <w:rsid w:val="00C36A64"/>
    <w:rsid w:val="00C377C2"/>
    <w:rsid w:val="00C4499B"/>
    <w:rsid w:val="00C47C63"/>
    <w:rsid w:val="00C614AD"/>
    <w:rsid w:val="00C82DA3"/>
    <w:rsid w:val="00C90968"/>
    <w:rsid w:val="00CA42E1"/>
    <w:rsid w:val="00CA584D"/>
    <w:rsid w:val="00CA7FFB"/>
    <w:rsid w:val="00CC12AA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4041"/>
    <w:rsid w:val="00E67F4D"/>
    <w:rsid w:val="00E71590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2224A"/>
    <w:rsid w:val="00F3136D"/>
    <w:rsid w:val="00F342EE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69F0C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medjimurskidoliibreg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3FAC-EFEC-4DC9-BF0B-54E2F64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10</cp:revision>
  <cp:lastPrinted>2017-12-06T12:00:00Z</cp:lastPrinted>
  <dcterms:created xsi:type="dcterms:W3CDTF">2021-04-20T11:18:00Z</dcterms:created>
  <dcterms:modified xsi:type="dcterms:W3CDTF">2021-05-28T06:17:00Z</dcterms:modified>
</cp:coreProperties>
</file>